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D2F" w:rsidRDefault="009A6D2F" w:rsidP="009A6D2F">
      <w:pPr>
        <w:pStyle w:val="3"/>
        <w:shd w:val="clear" w:color="auto" w:fill="FFFFFF"/>
        <w:spacing w:before="75" w:beforeAutospacing="0" w:after="75" w:afterAutospacing="0"/>
        <w:jc w:val="center"/>
        <w:rPr>
          <w:rFonts w:ascii="Tahoma" w:hAnsi="Tahoma" w:cs="Tahoma"/>
          <w:b w:val="0"/>
          <w:bCs w:val="0"/>
          <w:color w:val="5E6D81"/>
          <w:sz w:val="29"/>
          <w:szCs w:val="29"/>
        </w:rPr>
      </w:pPr>
      <w:r>
        <w:rPr>
          <w:b w:val="0"/>
          <w:bCs w:val="0"/>
          <w:color w:val="5E6D81"/>
          <w:sz w:val="24"/>
          <w:szCs w:val="24"/>
        </w:rPr>
        <w:t>РОССИЙСКАЯ ФЕДЕРАЦИЯ</w:t>
      </w:r>
    </w:p>
    <w:p w:rsidR="009A6D2F" w:rsidRDefault="009A6D2F" w:rsidP="009A6D2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b/>
          <w:bCs/>
          <w:color w:val="5E6D81"/>
        </w:rPr>
        <w:t>ЧЕЛЯБИНСКАЯ ОБЛАСТЬ</w:t>
      </w:r>
    </w:p>
    <w:p w:rsidR="009A6D2F" w:rsidRDefault="009A6D2F" w:rsidP="009A6D2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b/>
          <w:bCs/>
          <w:color w:val="5E6D81"/>
        </w:rPr>
        <w:t>АРГАЯШСКИЙ РАЙОН</w:t>
      </w:r>
    </w:p>
    <w:p w:rsidR="009A6D2F" w:rsidRDefault="009A6D2F" w:rsidP="009A6D2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b/>
          <w:bCs/>
          <w:color w:val="5E6D81"/>
        </w:rPr>
        <w:t>СОВЕТ ДЕПУТАТОВ</w:t>
      </w:r>
    </w:p>
    <w:p w:rsidR="009A6D2F" w:rsidRDefault="009A6D2F" w:rsidP="009A6D2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b/>
          <w:bCs/>
          <w:color w:val="5E6D81"/>
        </w:rPr>
        <w:t>ДЕРБИШЕВСКОГО СЕЛЬСКОГО ПОСЕЛЕНИЯ</w:t>
      </w:r>
    </w:p>
    <w:p w:rsidR="009A6D2F" w:rsidRDefault="009A6D2F" w:rsidP="009A6D2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9A6D2F" w:rsidRDefault="009A6D2F" w:rsidP="009A6D2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b/>
          <w:bCs/>
          <w:color w:val="5E6D81"/>
        </w:rPr>
        <w:t>РЕШЕНИЕ</w:t>
      </w:r>
    </w:p>
    <w:p w:rsidR="009A6D2F" w:rsidRDefault="009A6D2F" w:rsidP="009A6D2F">
      <w:pPr>
        <w:pStyle w:val="a3"/>
        <w:shd w:val="clear" w:color="auto" w:fill="FFFFFF"/>
        <w:spacing w:before="240" w:beforeAutospacing="0" w:after="0" w:afterAutospacing="0"/>
        <w:ind w:right="5358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</w:rPr>
        <w:t>от ________2018 г. № ПРОЕКТ</w:t>
      </w:r>
    </w:p>
    <w:p w:rsidR="009A6D2F" w:rsidRDefault="009A6D2F" w:rsidP="009A6D2F">
      <w:pPr>
        <w:pStyle w:val="a5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9A6D2F" w:rsidRDefault="009A6D2F" w:rsidP="009A6D2F">
      <w:pPr>
        <w:pStyle w:val="a5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</w:rPr>
        <w:t>О внесении изменений и дополнений</w:t>
      </w:r>
    </w:p>
    <w:p w:rsidR="009A6D2F" w:rsidRDefault="009A6D2F" w:rsidP="009A6D2F">
      <w:pPr>
        <w:pStyle w:val="a5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</w:rPr>
        <w:t>в Устав Дербишевского сельского поселения</w:t>
      </w:r>
    </w:p>
    <w:p w:rsidR="009A6D2F" w:rsidRDefault="009A6D2F" w:rsidP="009A6D2F">
      <w:pPr>
        <w:pStyle w:val="a5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9A6D2F" w:rsidRDefault="009A6D2F" w:rsidP="009A6D2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</w:rPr>
        <w:t>В соответствии с изменениями, внесенными в Федеральный закон от 06.10.2003 года N 131-ФЗ «Об общих принципах организации местного </w:t>
      </w:r>
      <w:r>
        <w:rPr>
          <w:rFonts w:ascii="Tahoma" w:hAnsi="Tahoma" w:cs="Tahoma"/>
          <w:color w:val="5E6D81"/>
          <w:spacing w:val="-1"/>
        </w:rPr>
        <w:t>самоуправления в Российской Федерации»</w:t>
      </w:r>
    </w:p>
    <w:p w:rsidR="009A6D2F" w:rsidRDefault="009A6D2F" w:rsidP="009A6D2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9A6D2F" w:rsidRDefault="009A6D2F" w:rsidP="009A6D2F">
      <w:pPr>
        <w:pStyle w:val="a00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b/>
          <w:bCs/>
          <w:color w:val="5E6D81"/>
        </w:rPr>
        <w:t>СОВЕТ ДЕПУТАТОВ</w:t>
      </w:r>
    </w:p>
    <w:p w:rsidR="009A6D2F" w:rsidRDefault="009A6D2F" w:rsidP="009A6D2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b/>
          <w:bCs/>
          <w:color w:val="5E6D81"/>
        </w:rPr>
        <w:t>ДЕРБИШЕВСКОГО СЕЛЬСКОГО ПОСЕЛЕНИЯ</w:t>
      </w:r>
    </w:p>
    <w:p w:rsidR="009A6D2F" w:rsidRDefault="009A6D2F" w:rsidP="009A6D2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b/>
          <w:bCs/>
          <w:color w:val="5E6D81"/>
        </w:rPr>
        <w:t>РЕШАЕТ:</w:t>
      </w:r>
    </w:p>
    <w:p w:rsidR="009A6D2F" w:rsidRDefault="009A6D2F" w:rsidP="009A6D2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</w:rPr>
        <w:t>Внести в Устав Дербишевского сельского поселения следующие изменения и дополнения:</w:t>
      </w:r>
    </w:p>
    <w:p w:rsidR="009A6D2F" w:rsidRDefault="009A6D2F" w:rsidP="009A6D2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b/>
          <w:bCs/>
          <w:color w:val="5E6D81"/>
        </w:rPr>
        <w:t>1)</w:t>
      </w:r>
      <w:r>
        <w:rPr>
          <w:rFonts w:ascii="Tahoma" w:hAnsi="Tahoma" w:cs="Tahoma"/>
          <w:color w:val="5E6D81"/>
          <w:sz w:val="20"/>
          <w:szCs w:val="20"/>
        </w:rPr>
        <w:t> </w:t>
      </w:r>
      <w:r>
        <w:rPr>
          <w:rFonts w:ascii="Tahoma" w:hAnsi="Tahoma" w:cs="Tahoma"/>
          <w:color w:val="5E6D81"/>
        </w:rPr>
        <w:t>В статье 7.1 пункт 3 изложить в следующей редакции:</w:t>
      </w:r>
    </w:p>
    <w:p w:rsidR="009A6D2F" w:rsidRDefault="009A6D2F" w:rsidP="009A6D2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</w:rPr>
        <w:t>«3. 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(обнародования).».</w:t>
      </w:r>
    </w:p>
    <w:p w:rsidR="009A6D2F" w:rsidRDefault="009A6D2F" w:rsidP="009A6D2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9A6D2F" w:rsidRDefault="009A6D2F" w:rsidP="009A6D2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b/>
          <w:bCs/>
          <w:color w:val="5E6D81"/>
        </w:rPr>
        <w:t>2)</w:t>
      </w:r>
      <w:r>
        <w:rPr>
          <w:rFonts w:ascii="Tahoma" w:hAnsi="Tahoma" w:cs="Tahoma"/>
          <w:color w:val="5E6D81"/>
        </w:rPr>
        <w:t> В статье 8 в пункте 1 подпункт 9 изложить в следующей редакции:</w:t>
      </w:r>
    </w:p>
    <w:p w:rsidR="009A6D2F" w:rsidRDefault="009A6D2F" w:rsidP="009A6D2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</w:rPr>
        <w:t>«9)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правилами;».</w:t>
      </w:r>
    </w:p>
    <w:p w:rsidR="009A6D2F" w:rsidRDefault="009A6D2F" w:rsidP="009A6D2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9A6D2F" w:rsidRDefault="009A6D2F" w:rsidP="009A6D2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b/>
          <w:bCs/>
          <w:color w:val="5E6D81"/>
        </w:rPr>
        <w:t>3)</w:t>
      </w:r>
      <w:r>
        <w:rPr>
          <w:rFonts w:ascii="Tahoma" w:hAnsi="Tahoma" w:cs="Tahoma"/>
          <w:color w:val="5E6D81"/>
        </w:rPr>
        <w:t> В статье 14 </w:t>
      </w:r>
      <w:r>
        <w:rPr>
          <w:rFonts w:ascii="Tahoma" w:hAnsi="Tahoma" w:cs="Tahoma"/>
          <w:b/>
          <w:bCs/>
          <w:color w:val="5E6D81"/>
        </w:rPr>
        <w:t>«Публичные слушания»</w:t>
      </w:r>
    </w:p>
    <w:p w:rsidR="009A6D2F" w:rsidRDefault="009A6D2F" w:rsidP="009A6D2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</w:rPr>
        <w:t>а) Наименование статьи изложить в новой редакции:</w:t>
      </w:r>
    </w:p>
    <w:p w:rsidR="009A6D2F" w:rsidRDefault="009A6D2F" w:rsidP="009A6D2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b/>
          <w:bCs/>
          <w:color w:val="5E6D81"/>
        </w:rPr>
        <w:t>«Статья 14. Публичные слушания, общественные обсуждения»</w:t>
      </w:r>
    </w:p>
    <w:p w:rsidR="009A6D2F" w:rsidRDefault="009A6D2F" w:rsidP="009A6D2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9A6D2F" w:rsidRDefault="009A6D2F" w:rsidP="009A6D2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</w:rPr>
        <w:t>б) пункт 3 изложить в следующей редакции:</w:t>
      </w:r>
    </w:p>
    <w:p w:rsidR="009A6D2F" w:rsidRDefault="009A6D2F" w:rsidP="009A6D2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</w:rPr>
        <w:t>«На публичные слушания должны выноситься:</w:t>
      </w:r>
    </w:p>
    <w:p w:rsidR="009A6D2F" w:rsidRDefault="009A6D2F" w:rsidP="009A6D2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</w:rPr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</w:p>
    <w:p w:rsidR="009A6D2F" w:rsidRDefault="009A6D2F" w:rsidP="009A6D2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</w:rPr>
        <w:t>2) проект местного бюджета и отчет о его исполнении;</w:t>
      </w:r>
    </w:p>
    <w:p w:rsidR="009A6D2F" w:rsidRDefault="009A6D2F" w:rsidP="009A6D2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</w:rPr>
        <w:lastRenderedPageBreak/>
        <w:t>3) проект стратегии социально-экономического развития муниципального образования;</w:t>
      </w:r>
    </w:p>
    <w:p w:rsidR="009A6D2F" w:rsidRDefault="009A6D2F" w:rsidP="009A6D2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</w:rPr>
        <w:t>4) вопросы о преобразовании муниципального образования, за исключением случаев, если в соответствии со статьей 13 Федерального закона от 06.10.2003 №131-ФЗ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граждан.»</w:t>
      </w:r>
    </w:p>
    <w:p w:rsidR="009A6D2F" w:rsidRDefault="009A6D2F" w:rsidP="009A6D2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9A6D2F" w:rsidRDefault="009A6D2F" w:rsidP="009A6D2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</w:rPr>
        <w:t>в) пункт 6 изложить в следующей редакции:</w:t>
      </w:r>
    </w:p>
    <w:p w:rsidR="009A6D2F" w:rsidRDefault="009A6D2F" w:rsidP="009A6D2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</w:rPr>
        <w:t>«6. Порядок организации и проведения публичных слушаний по проектам и вопросам, указанным в пункте 3 настоящей статьи, определяется нормативными правовыми актами Совета депутатов поселения и должен предусматривать заблаговременное оповещение жителей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поселения, опубликование (обнародование) результатов публичных слушаний, включая мотивированное обоснование принятых решений.»</w:t>
      </w:r>
    </w:p>
    <w:p w:rsidR="009A6D2F" w:rsidRDefault="009A6D2F" w:rsidP="009A6D2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9A6D2F" w:rsidRDefault="009A6D2F" w:rsidP="009A6D2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</w:rPr>
        <w:t>г) дополнить пунктом 8 следующего содержания:</w:t>
      </w:r>
    </w:p>
    <w:p w:rsidR="009A6D2F" w:rsidRDefault="009A6D2F" w:rsidP="009A6D2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</w:rPr>
        <w:t>«8.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Совета депутатов поселения с учетом положений законодательства о градостроительной деятельности.».</w:t>
      </w:r>
    </w:p>
    <w:p w:rsidR="009A6D2F" w:rsidRDefault="009A6D2F" w:rsidP="009A6D2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9A6D2F" w:rsidRDefault="009A6D2F" w:rsidP="009A6D2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b/>
          <w:bCs/>
          <w:color w:val="5E6D81"/>
        </w:rPr>
        <w:t>4)</w:t>
      </w:r>
      <w:r>
        <w:rPr>
          <w:rFonts w:ascii="Tahoma" w:hAnsi="Tahoma" w:cs="Tahoma"/>
          <w:color w:val="5E6D81"/>
        </w:rPr>
        <w:t> В статье 21 </w:t>
      </w:r>
      <w:r>
        <w:rPr>
          <w:rFonts w:ascii="Tahoma" w:hAnsi="Tahoma" w:cs="Tahoma"/>
          <w:b/>
          <w:bCs/>
          <w:color w:val="5E6D81"/>
        </w:rPr>
        <w:t>:</w:t>
      </w:r>
    </w:p>
    <w:p w:rsidR="009A6D2F" w:rsidRDefault="009A6D2F" w:rsidP="009A6D2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</w:rPr>
        <w:t>а) в пункте 1 подпункт 4 изложить в следующей редакции:</w:t>
      </w:r>
    </w:p>
    <w:p w:rsidR="009A6D2F" w:rsidRDefault="009A6D2F" w:rsidP="009A6D2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</w:rPr>
        <w:t>«4) утверждение стратегии социально-экономического развития муниципального образования;»;</w:t>
      </w:r>
    </w:p>
    <w:p w:rsidR="009A6D2F" w:rsidRDefault="009A6D2F" w:rsidP="009A6D2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9A6D2F" w:rsidRDefault="009A6D2F" w:rsidP="009A6D2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</w:rPr>
        <w:t>б) пункт 1 дополнить подпунктом 11 следующего содержания:</w:t>
      </w:r>
    </w:p>
    <w:p w:rsidR="009A6D2F" w:rsidRDefault="009A6D2F" w:rsidP="009A6D2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</w:rPr>
        <w:t>«11) утверждение правил благоустройства территории муниципального образования.».</w:t>
      </w:r>
    </w:p>
    <w:p w:rsidR="009A6D2F" w:rsidRDefault="009A6D2F" w:rsidP="009A6D2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9A6D2F" w:rsidRDefault="009A6D2F" w:rsidP="009A6D2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</w:rPr>
        <w:t>в) в пункте 2 подпункт 24 исключить.</w:t>
      </w:r>
    </w:p>
    <w:p w:rsidR="009A6D2F" w:rsidRDefault="009A6D2F" w:rsidP="009A6D2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9A6D2F" w:rsidRDefault="009A6D2F" w:rsidP="009A6D2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b/>
          <w:bCs/>
          <w:color w:val="5E6D81"/>
        </w:rPr>
        <w:t>5)</w:t>
      </w:r>
      <w:r>
        <w:rPr>
          <w:rFonts w:ascii="Tahoma" w:hAnsi="Tahoma" w:cs="Tahoma"/>
          <w:color w:val="5E6D81"/>
        </w:rPr>
        <w:t xml:space="preserve"> В статье 23 в пункте 3 первое предложение абзаца 3 изложить в следующей редакции: «Решения Совета депутатов нормативного характера,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</w:t>
      </w:r>
      <w:r>
        <w:rPr>
          <w:rFonts w:ascii="Tahoma" w:hAnsi="Tahoma" w:cs="Tahoma"/>
          <w:color w:val="5E6D81"/>
        </w:rPr>
        <w:lastRenderedPageBreak/>
        <w:t>а также соглашения, заключаемые между органами местного самоуправления, вступают в силу после их официального опубликования (обнародования).».</w:t>
      </w:r>
    </w:p>
    <w:p w:rsidR="009A6D2F" w:rsidRDefault="009A6D2F" w:rsidP="009A6D2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9A6D2F" w:rsidRDefault="009A6D2F" w:rsidP="009A6D2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b/>
          <w:bCs/>
          <w:color w:val="5E6D81"/>
        </w:rPr>
        <w:t>6)</w:t>
      </w:r>
      <w:r>
        <w:rPr>
          <w:rFonts w:ascii="Tahoma" w:hAnsi="Tahoma" w:cs="Tahoma"/>
          <w:color w:val="5E6D81"/>
        </w:rPr>
        <w:t> В статье 29 в пункте 2 предложение 3 изложить в следующей редакции:</w:t>
      </w:r>
    </w:p>
    <w:p w:rsidR="009A6D2F" w:rsidRDefault="009A6D2F" w:rsidP="009A6D2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</w:rPr>
        <w:t>нормативного характера, изданные в пределах полномочий главы поселения,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(обнародования).».</w:t>
      </w:r>
    </w:p>
    <w:p w:rsidR="009A6D2F" w:rsidRDefault="009A6D2F" w:rsidP="009A6D2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9A6D2F" w:rsidRDefault="009A6D2F" w:rsidP="009A6D2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b/>
          <w:bCs/>
          <w:color w:val="5E6D81"/>
        </w:rPr>
        <w:t>7)</w:t>
      </w:r>
      <w:r>
        <w:rPr>
          <w:rFonts w:ascii="Tahoma" w:hAnsi="Tahoma" w:cs="Tahoma"/>
          <w:color w:val="5E6D81"/>
        </w:rPr>
        <w:t> В статье 33 в пункте 1:</w:t>
      </w:r>
    </w:p>
    <w:p w:rsidR="009A6D2F" w:rsidRDefault="009A6D2F" w:rsidP="009A6D2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</w:rPr>
        <w:t>подпункт 1 изложить в следующей редакции:</w:t>
      </w:r>
    </w:p>
    <w:p w:rsidR="009A6D2F" w:rsidRDefault="009A6D2F" w:rsidP="009A6D2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</w:rPr>
        <w:t>«1) разрабатывает и реализует стратегию социально-экономического развития муниципального образования, разрабатывает, утверждает и реализует иные документы стратегического планирования по вопросам, отнесенным к полномочиям органов местного самоуправления, а также организует сбор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9A6D2F" w:rsidRDefault="009A6D2F" w:rsidP="009A6D2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</w:rPr>
        <w:t>составляет проект бюджета поселения, исполняет бюджет поселения, составляет отчет об исполнении бюджета поселения;»</w:t>
      </w:r>
    </w:p>
    <w:p w:rsidR="009A6D2F" w:rsidRDefault="009A6D2F" w:rsidP="009A6D2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9A6D2F" w:rsidRDefault="009A6D2F" w:rsidP="009A6D2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</w:rPr>
        <w:t>б) подпункт 9 изложить в следующей редакции:</w:t>
      </w:r>
    </w:p>
    <w:p w:rsidR="009A6D2F" w:rsidRDefault="009A6D2F" w:rsidP="009A6D2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</w:rPr>
        <w:t>«9)осуществляет контроль за соблюдением правил благоустройства территории поселения, организует благоустройство территории поселения в соответствии с указанными правилами;».</w:t>
      </w:r>
    </w:p>
    <w:p w:rsidR="009A6D2F" w:rsidRDefault="009A6D2F" w:rsidP="009A6D2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9A6D2F" w:rsidRDefault="009A6D2F" w:rsidP="009A6D2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b/>
          <w:bCs/>
          <w:color w:val="5E6D81"/>
        </w:rPr>
        <w:t>8)</w:t>
      </w:r>
      <w:r>
        <w:rPr>
          <w:rFonts w:ascii="Tahoma" w:hAnsi="Tahoma" w:cs="Tahoma"/>
          <w:color w:val="5E6D81"/>
        </w:rPr>
        <w:t> В статье 47.1 в пункте 2 подпункт 4 изложить в следующей редакции:</w:t>
      </w:r>
    </w:p>
    <w:p w:rsidR="009A6D2F" w:rsidRDefault="009A6D2F" w:rsidP="009A6D2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</w:rPr>
        <w:t>«4) несоблюдение ограничений, запретов, неисполнение обязанностей, которые установлены Федеральным </w:t>
      </w:r>
      <w:hyperlink r:id="rId5" w:history="1">
        <w:r>
          <w:rPr>
            <w:rStyle w:val="a4"/>
            <w:rFonts w:ascii="Tahoma" w:hAnsi="Tahoma" w:cs="Tahoma"/>
            <w:color w:val="000000"/>
          </w:rPr>
          <w:t>законом</w:t>
        </w:r>
      </w:hyperlink>
      <w:r>
        <w:rPr>
          <w:rFonts w:ascii="Tahoma" w:hAnsi="Tahoma" w:cs="Tahoma"/>
          <w:color w:val="5E6D81"/>
        </w:rPr>
        <w:t> от 25 декабря 2008 года № 273-ФЗ "О противодействии коррупции",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инструментами.».</w:t>
      </w:r>
    </w:p>
    <w:p w:rsidR="009A6D2F" w:rsidRDefault="009A6D2F" w:rsidP="009A6D2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9A6D2F" w:rsidRDefault="009A6D2F" w:rsidP="009A6D2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b/>
          <w:bCs/>
          <w:color w:val="5E6D81"/>
        </w:rPr>
        <w:t>9)</w:t>
      </w:r>
      <w:r>
        <w:rPr>
          <w:rFonts w:ascii="Tahoma" w:hAnsi="Tahoma" w:cs="Tahoma"/>
          <w:color w:val="5E6D81"/>
        </w:rPr>
        <w:t> В статье 48 абзац 2 пункта 5 изложить в следующей редакции:</w:t>
      </w:r>
    </w:p>
    <w:p w:rsidR="009A6D2F" w:rsidRDefault="009A6D2F" w:rsidP="009A6D2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</w:rPr>
        <w:t xml:space="preserve">«Изменения и дополнения, внесенные в устав муниципального образования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</w:t>
      </w:r>
      <w:r>
        <w:rPr>
          <w:rFonts w:ascii="Tahoma" w:hAnsi="Tahoma" w:cs="Tahoma"/>
          <w:color w:val="5E6D81"/>
        </w:rPr>
        <w:lastRenderedPageBreak/>
        <w:t>истечения срока полномочий представительного органа муниципального образования, принявшего муниципальный правовой акт о внесении указанных изменений и дополнений в устав муниципального образования.».</w:t>
      </w:r>
    </w:p>
    <w:p w:rsidR="009A6D2F" w:rsidRDefault="009A6D2F" w:rsidP="009A6D2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9A6D2F" w:rsidRDefault="009A6D2F" w:rsidP="009A6D2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</w:rPr>
        <w:t>2. Настоящее решение подлежит официальному опубликованию в информационном вестнике «Вестник Дербишевского сельского поселения» и обнародованию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9A6D2F" w:rsidRDefault="009A6D2F" w:rsidP="009A6D2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9A6D2F" w:rsidRDefault="009A6D2F" w:rsidP="009A6D2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</w:rPr>
        <w:t>3. Настоящее решение вступает в силу после его официального опубликования (обнародования) в соответствии с действующим законодательством.</w:t>
      </w:r>
    </w:p>
    <w:p w:rsidR="009A6D2F" w:rsidRDefault="009A6D2F" w:rsidP="009A6D2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9A6D2F" w:rsidRDefault="009A6D2F" w:rsidP="009A6D2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9A6D2F" w:rsidRDefault="009A6D2F" w:rsidP="009A6D2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</w:rPr>
        <w:t>Председатель Совета депутатов</w:t>
      </w:r>
    </w:p>
    <w:p w:rsidR="009A6D2F" w:rsidRDefault="009A6D2F" w:rsidP="009A6D2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</w:rPr>
        <w:t>Дербишевского сельского поселения Р.Р.Шахов</w:t>
      </w:r>
    </w:p>
    <w:p w:rsidR="009A6D2F" w:rsidRDefault="009A6D2F" w:rsidP="009A6D2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9A6D2F" w:rsidRDefault="009A6D2F" w:rsidP="009A6D2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</w:rPr>
        <w:t>Глава поселения</w:t>
      </w:r>
    </w:p>
    <w:p w:rsidR="009A6D2F" w:rsidRDefault="009A6D2F" w:rsidP="009A6D2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</w:rPr>
        <w:t>Дербишевского сельского поселения З.Г.Сулейманов</w:t>
      </w:r>
    </w:p>
    <w:p w:rsidR="003B40BD" w:rsidRPr="009A6D2F" w:rsidRDefault="009A6D2F" w:rsidP="009A6D2F">
      <w:bookmarkStart w:id="0" w:name="_GoBack"/>
      <w:bookmarkEnd w:id="0"/>
    </w:p>
    <w:sectPr w:rsidR="003B40BD" w:rsidRPr="009A6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35CE1"/>
    <w:multiLevelType w:val="multilevel"/>
    <w:tmpl w:val="FF34F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1438EC"/>
    <w:multiLevelType w:val="multilevel"/>
    <w:tmpl w:val="C6B8FA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E516D0"/>
    <w:multiLevelType w:val="multilevel"/>
    <w:tmpl w:val="CB562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E85EF6"/>
    <w:multiLevelType w:val="multilevel"/>
    <w:tmpl w:val="76A042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F824A9"/>
    <w:multiLevelType w:val="multilevel"/>
    <w:tmpl w:val="50E4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4D109D"/>
    <w:multiLevelType w:val="multilevel"/>
    <w:tmpl w:val="378414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743FAB"/>
    <w:multiLevelType w:val="multilevel"/>
    <w:tmpl w:val="8B2CB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EC6AE9"/>
    <w:multiLevelType w:val="multilevel"/>
    <w:tmpl w:val="644E9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9E73E1"/>
    <w:multiLevelType w:val="multilevel"/>
    <w:tmpl w:val="9224F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F91361"/>
    <w:multiLevelType w:val="multilevel"/>
    <w:tmpl w:val="351E2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3D2F32"/>
    <w:multiLevelType w:val="multilevel"/>
    <w:tmpl w:val="7CD451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570A5C"/>
    <w:multiLevelType w:val="multilevel"/>
    <w:tmpl w:val="1F381C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4C4718"/>
    <w:multiLevelType w:val="multilevel"/>
    <w:tmpl w:val="70BC7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10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0"/>
  </w:num>
  <w:num w:numId="10">
    <w:abstractNumId w:val="7"/>
  </w:num>
  <w:num w:numId="11">
    <w:abstractNumId w:val="9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F9D"/>
    <w:rsid w:val="000458E4"/>
    <w:rsid w:val="001829A3"/>
    <w:rsid w:val="009A6D2F"/>
    <w:rsid w:val="00D54432"/>
    <w:rsid w:val="00E95F9D"/>
    <w:rsid w:val="00F0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99337-6F0A-4F0E-AD5A-52D77C9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544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44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20">
    <w:name w:val="20"/>
    <w:basedOn w:val="a"/>
    <w:rsid w:val="00D54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4432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9A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9A6D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A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9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1B68019B5D9A85008D0556D71AC780B59B08DAE276A6DC8D1B58685CEi7U4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1268</Words>
  <Characters>7231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2024-08-18T13:58:00Z</dcterms:created>
  <dcterms:modified xsi:type="dcterms:W3CDTF">2024-08-18T15:03:00Z</dcterms:modified>
</cp:coreProperties>
</file>