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РОССИЙСКАЯ ФЕДЕРАЦИЯ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ЧЕЛЯБИНСКАЯ ОБЛАСТЬ</w:t>
      </w:r>
      <w:r w:rsidRPr="00805678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br/>
        <w:t>АРГАЯШСКИЙ МУНИЦИПАЛЬНЫЙ РАЙОН</w:t>
      </w:r>
      <w:r w:rsidRPr="00805678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br/>
        <w:t>СОВЕТ ДЕПУТАТОВ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ДЕРБИШЕВСКОГОСЕЛЬСКОГО ПОСЕЛЕНИЯ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РЕШЕНИЕ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От </w:t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25 .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12.2020г.                                                                                                   № 58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Об утверждении Положения о собраниях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Граждан и конференциях граждан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(собраниях делегатов) в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Дербишевском сельском поселении  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На основании </w:t>
      </w:r>
      <w:hyperlink r:id="rId5" w:history="1">
        <w:r w:rsidRPr="008056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от 6 октября 2003 года №131-ФЗ "Об общих принципах организации местного самоуправления в Российской Федерации"</w:t>
        </w:r>
      </w:hyperlink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, Устава Дербишевского сельского поселения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Совет  депутатов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Дербишевского сельского поселения РЕШАЕТ: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1. Утвердить Положение о собраниях граждан и конференциях граждан (собраниях делегатов) в Дербишевского сельского поселения (приложение).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                                                 Ф.А.Кутлухужин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Сельского  поселения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                                                               З.Г.Сулейманов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Приложение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к решению Совета депутатов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Дербишевского сельского поселения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 «» декабря 2020 г. №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Положение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о собраниях граждан и конференциях граждан (собраниях делегатов)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в Дербишевском сельском поселении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I. ОБЩИЕ ПОЛОЖЕНИЯ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1. Положение о собраниях граждан и конференциях граждан (собраниях делегатов) </w:t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в  Дербишевском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сельском поселении (далее - Положение) определяет порядок назначения и проведения собраний граждан, конференций граждан (собраний делегатов) (далее - собрание, конференция), порядок избрания делегатов (представителей), полномочия собрания, 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lastRenderedPageBreak/>
        <w:t>2. Действие Положения не распространяется на собрания, конференции, проводимые в целях осуществления территориального общественного самоуправления.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3. Собрание, конференция проводятся в целях: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1) обсуждения вопросов местного значения Дербишевского сельского поселения;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2) информирования населения Дербишевского сельского поселения о деятельности органов местного самоуправления Дербишевского сельского поселения и должностных лиц местного самоуправления Дербишевского сельского поселения.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К полномочиям собрания, конференции относятся: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1) принятие обращений к органам местного самоуправления Дербишевского сельского поселения и должностным лицам местного самоуправления Дербишевского сельского поселения по вопросам местного значения Дербишевского сельского поселения;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2) избрание лиц, уполномоченных представлять собрание, конференцию во взаимоотношениях с органами местного самоуправления Дербишевского сельского поселения и должностными лицами местного самоуправления Дербишевского сельского поселения;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3) рассмотрение инициативных проектов, выдвигаемых для получения финансовой поддержки за счет межбюджетных трансфертов из областного и местного бюджетов, с последующим внесением инициативного проекта в администрацию Дербишевского сельского поселения.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4. Собрание, конференция могут быть проведены как на всей территории Дербишевского сельского поселения, так и на части территории Дербишевского сельского поселения.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5. Принимать участие в собрании с правом голосования могут граждане Российской Федерации, обладающие избирательным правом и проживающие на части территории Дербишевского сельского поселения, на которой проводится собрание. Иные лица имеют право принимать участие в собрании без права голосования.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Принимать участие в конференции с правом голосования могут все избранные в установленном порядке делегаты (представители). Иные лица имеют право принимать участие в конференции без права голосования. В конференции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6. Собрание проводится на части территории Дербишевского сельского поселения, на которой проживает не более одной тысячи человек, имеющих право принимать участие в собрании с правом голосования. В иных случаях проводится конференция.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II. ПОРЯДОК НАЗНАЧЕНИЯ СОБРАНИЯ, КОНФЕРЕНЦИИ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lastRenderedPageBreak/>
        <w:t>7. Собрание, конференция проводятся по инициативе населения Дербишевского сельского поселения, Совета депутатов Дербишевского сельского поселения, Главы Дербишевского сельского поселения.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Собрание, конференция, проводимые по инициативе населения Дербишевского сельского поселения, </w:t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назначаются  Собранием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депутатов Дербишевского сельского поселения в течение пятнадцати дней со дня поступления обращения о проведении собрания,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8. Собрание, конференция, проводимые по инициативе Совет </w:t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депутатов  Дербишевского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 или Главы Дербишевского сельского поселения, назначаются соответственно Советом депутатов Дербишевского сельского поселения или Главой Дербишевского сельского поселения.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9. Инициаторы проведения собрания, конференции обеспечивают подготовку собрания,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10. Расходы, связанные с подготовкой и проведением собрания, конференции, производятся за счет бюджета Дербишевского сельского поселения в случаях, если инициаторами проведения собрания, конференции являются Совет депутатов Дербишевского сельского поселения или Глава Дербишевского сельского поселения. В случаях, когда инициатором проведения собрания, конференции является население Дербишевского сельского поселения, расходы, связанные с подготовкой и проведением собрания, конференции, производятся за счет инициатора собрания,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11. Инициатива населения о проведении собрания оформляется в виде обращения в Совет депутатов Дербишевского сельского поселения в соответствии с Уставом Дербишевского сельского поселения.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Инициатива населения о проведении конференции оформляется в виде обращения в Совет депутатов Дербишевского сельского поселения, в котором указываются: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1) вопрос (вопросы), предлагаемый (предлагаемые) к рассмотрению на конференции;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2) обоснование необходимости его (их) рассмотрения на конференции;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3) предложения по дате, времени и месту проведения конференции;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4) территория Дербишевского сельского поселения, в пределах которой предполагается провести конференцию;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5) норма представительства делегатов (представителей) на конференции;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6) контактная информация о лицах, ответственных за проведение конференции;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7) дата, время и место проведения собраний по избранию делегатов (представителей) для участия в конференции;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8) территория Дербишевского сельского поселения, в пределах которой предполагается провести собрания по избранию делегатов (представителей) для участия в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lastRenderedPageBreak/>
        <w:t>12. К обращению прилагаются подписные листы. В подписных листах указываются фамилия, имя, отчество, год рождения, серия и номер паспорта или заменяющего его документа каждого гражданина, поддерживающего инициативу о проведении собрания, конференции, место его жительства, согласие на обработку данных, личная подпись.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Подписные листы подписываются одним из инициаторов и лицом, осуществляющим сбор подписей, с указанием фамилий, имен, отчеств, серий и номеров паспортов или заменяющих их документов, места жительства и даты подписания.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Собрание может проводиться по инициативе населения в случае, если за проведение собрания подписалось не менее тридцати человек. Конференция может проводиться по инициативе населения в случае, если за проведение конференции подписалось не менее десяти человек.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13. Обращение о назначении собрания, конференции </w:t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рассматривается  Советом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депутатов Дербишевского сельского поселения в соответствии с Регламентом Совета депутатов Дербишевского сельского поселения.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По результатам рассмотрения обращения принимается одно из следующих решений: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1) о назначении собрания, конференции;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2) об отклонении инициативы о проведении собрания,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14. В случае принятия решения о назначении </w:t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собрания  Совет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депутатов Дербишевского сельского поселения утверждает вопрос (вопросы), предлагаемый (предлагаемые) к рассмотрению, дату, время, место проведения собрания, о чем в обязательном порядке уведомляет инициаторов проведения собрания.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В случае принятия решения о назначении конференции Совет депутатов Дербишевского сельского поселения утверждает вопрос (вопросы), предлагаемый (предлагаемые) к рассмотрению, дату, время, место проведения конференции, норму представительства делегатов (представителей) на конференции, дату, время, место проведения собраний по избранию делегатов (представителей) для участия в конференции, территорию (часть территории) Дербишевского сельского поселения, в пределах которой предполагается провести указанные собрания, о чем в обязательном порядке уведомляет инициаторов проведения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15. Инициаторы проведения собрания обязаны оповестить население Дербишевского сельского поселения в соответствии с Уставом Дербишевского сельского поселения.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Инициаторы проведения конференции обязаны оповестить население Дербишевского сельского поселения о дате, времени и месте проведения конференции, о вопросе (вопросах), предлагаемом (предлагаемых) к рассмотрению на конференции, о норме представительства делегатов (представителей) на конференции, о дате, времени, месте проведения собраний по избранию делегатов (представителей) для участия в конференции через средства массовой информации или другими доступными способами </w:t>
      </w: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lastRenderedPageBreak/>
        <w:t>(размещение информации на официальных сайтах органов местного самоуправления Дербишевского сельского поселения в информационно-телекоммуникационной сети "Интернет", досках объявлений, информационных стендах) заблаговременно, но не позднее, чем за семь дней до дня проведения собрания.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16. Инициатива о проведении собрания, конференции может быть отклонена в случае, если: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1) выносимые на обсуждение вопросы не отнесены к вопросам местного значения Дербишевского сельского поселения или их обсуждение на собрании, конференции не предусмотрено законодательством;</w:t>
      </w: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br/>
        <w:t>2) ранее по тому же вопросу (вопросам) и на той же территории проводились собрание, конференция и со дня проведения такого собрания, конференции прошло менее шести месяцев;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3) нарушен порядок назначения собрания, конференции, установленный законодательством, Уставом Дербишевского сельского поселения, Положением.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17. В случае принятия решения об отклонении инициативы населения о проведении собрания, конференции Совет депутатов Дербишевского сельского поселения обязано уведомить инициаторов проведения собрания, конференции о принятом решении в течение пяти дней после принятия решения об отклонении инициативы населения.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18. На собрание, конференцию могут быть приглашены должностные лица местного самоуправления Дербишевского сельского поселения, представители организаций, общественных объединений, средств массовой информации. Указанные лица участвуют в собрании, конференции без права голосования.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III. ПОРЯДОК ИЗБРАНИЯ ДЕЛЕГАТОВ (ПРЕДСТАВИТЕЛЕЙ)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ДЛЯ УЧАСТИЯ В КОНФЕРЕНЦИИ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19. Избрание делегатов (представителей) для участия в конференции осуществляется на собрании, проводимом в порядке, установленном главой IV Положения, либо путем сбора подписей в поддержку того или иного кандидата.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20. Норма представительства делегатов (представителей) устанавливается с учетом численности населения, имеющего право на участие в конференции, при условии, что один делегат (представитель) может представлять интересы не более ста граждан, проживающих на соответствующей территории.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21. Проведение избрания делегатов (представителей) заканчивается не позднее чем за три дня до даты проведения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22. Избрание делегатов (представителей) на собрании проводится открытым голосованием большинством голосов.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23. По письменному решению инициатора конференции избрание делегатов (представителей) может проходить в форме сбора подписей населения, проживающего на части </w:t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территории  Дербишевского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поселения, от которой избирается делегат (представитель). Форма подписного </w:t>
      </w: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lastRenderedPageBreak/>
        <w:t>листа избрания делегата (представителя) устанавливается в приложении к Положению. Кандидат в делегаты (представители) считается избранным, если в его поддержку собрано подписей в количестве более половины населения, проживающего на части территории Дербишевского сельского поселения. Если выдвинуто несколько кандидатов в делегаты (представители), считается избранным кандидат, собравший наибольшее число подписей.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24. Полномочия делегатов (представителей) начинаются с момента их избрания и заканчиваются в момент вступления в силу решений конференции, на которую они были избраны.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IV. ПОРЯДОК ПРОВЕДЕНИЯ СОБРАНИЯ, КОНФЕРЕНЦИИ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25. Собрание, конференция является правомочными, если в них приняло участие более половины населения части территории Дербишевского сельского поселения, в пределах которой будет проводиться собрание, либо более половины избранных делегатов (представителей) в случае проведения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26. До начала собрания, конференции проводится регистрация участников собрания,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27. После оглашения итогов регистрации представитель инициатора открывает собрание, конференцию и проводит избрание председателя собрания, конференции путем открытого голосования большинством голосов.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28. Председатель собрания, конференции приступает к исполнению своих обязанностей немедленно после избрания и ставит на обсуждение вопрос об избрании из числа участников собрания, конференции секретаря собрания, конференции, организует обсуждение этого вопроса и проводит по нему голосование. Секретарь собрания, конференции приступает к исполнению своих обязанностей немедленно после избрания.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29. После избрания секретаря собрания, конференции участники собрания, конференции утверждают повестку дня и регламент собрания,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30. В повестку дня собрания, конференции включаются вопросы, внесенные инициаторами назначения собрания, конференции и утвержденные правовыми актами о назначении собрания, конференции. По предложению органов местного самоуправления Дербишевского сельского поселения и должностных лиц местного самоуправления Дербишевского сельского поселения, участников собрания, конференции в повестку дня собрания, конференции могут быть включены иные вопросы, если за их включение проголосовало не менее двух третей участников собрания,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31. По вопросам повестки дня председатель собрания, конференции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собрания, конференции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собрания,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lastRenderedPageBreak/>
        <w:t>32. Секретарь собрания, конференции ведет запись желающих выступить, регистрирует запросы и заявления, организует сбор и передачу председателю собрания, конференции письменных вопросов к докладчикам, ведет и оформляет протокол собрания, конференции, следит за соблюдением порядка, оказывает организационную помощь председателю.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33. Решения, принятые на собрании, конференции в форме обращения к органам местного самоуправления Дербишевского сельского поселения и должностным лицам местного самоуправления Аргаяшского муниципального района, а также решения об избрании лиц, уполномоченных представлять собрание, конференцию во взаимоотношениях с органами местного самоуправления Дербишевского сельского поселения и должностными лицами местного самоуправления Дербишевского сельского поселения, принимаются открытым голосованием большинством голосов от числа граждан, зарегистрированных в качестве участников собрания,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34. Решения, принятые на собрании, конференции в форме обращения, а также протокол собрания, конференции в течение десяти дней направляются органам местного </w:t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самоуправления  Дербишевского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 и должностным лицам местного самоуправления Дербишевского сельского поселения, к компетенции которых отнесено рассмотрение содержащихся в обращении вопросов.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V. ЗАКЛЮЧИТЕЛЬНЫЕ ПОЛОЖЕНИЯ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35. Итоги собрания, конференции подлежат официальному опубликованию (обнародованию).</w:t>
      </w:r>
    </w:p>
    <w:p w:rsidR="00805678" w:rsidRPr="00805678" w:rsidRDefault="00805678" w:rsidP="0080567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36. Обращения, принятые собранием, конференцией подлежат обязательному рассмотрению органами местного </w:t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самоуправления  Дербишевского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сельского поселения и должностными лицами местного самоуправления Дербишевского сельского поселения,   к компетенции которых отнесено решение содержащихся в обращениях вопросов, с направлением письменного ответа инициаторам проведения собрания, конференции.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Приложение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к Положению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(Форма)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ПОДПИСНОЙ ЛИСТ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ИЗБРАНИЯ ДЕЛЕГАТА (ПРЕДСТАВИТЕЛЯ)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________________________________________________________________________________(территория Дербишевского сельского поселения, от которой избирается делегат (представитель)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Мы, нижеподписавшиеся, поддерживаем кандидатуру делегата (представителя)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___________________________________________________________________________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(фамилия, имя, отчество, дата рождения,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___________________________________________________________________________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адрес места жительства выдвигаемого делегата)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br/>
        <w:t>для участия в конференции, проводимой по вопросу (вопросам):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___________________________________________________________________________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284"/>
        <w:gridCol w:w="1288"/>
        <w:gridCol w:w="1390"/>
        <w:gridCol w:w="1598"/>
        <w:gridCol w:w="1666"/>
        <w:gridCol w:w="1243"/>
      </w:tblGrid>
      <w:tr w:rsidR="00805678" w:rsidRPr="00805678" w:rsidTr="0080567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t>Серия и номер паспорта или документа, заменяющего паспорт гражданин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t>Согласен на сбор и обработку персональных данных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  <w:t>Подпись и дата внесения подписи</w:t>
            </w:r>
          </w:p>
        </w:tc>
      </w:tr>
      <w:tr w:rsidR="00805678" w:rsidRPr="00805678" w:rsidTr="00805678"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805678" w:rsidRPr="00805678" w:rsidTr="00805678"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805678" w:rsidRPr="00805678" w:rsidTr="00805678"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5678" w:rsidRPr="00805678" w:rsidRDefault="00805678" w:rsidP="00805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805678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</w:tbl>
    <w:p w:rsidR="00805678" w:rsidRPr="00805678" w:rsidRDefault="00805678" w:rsidP="0080567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Подписной лист удостоверяю ______________________________________________________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_______________________________________________________________________________</w:t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(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фамилия, имя, отчество, дата рождения, адрес места жительства лица - инициатора)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________________________________________________________________________________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(подпись и дата ее внесения)</w:t>
      </w:r>
    </w:p>
    <w:p w:rsidR="00805678" w:rsidRPr="00805678" w:rsidRDefault="00805678" w:rsidP="0080567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Подписной лист удостоверяю ______________________________________________________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 xml:space="preserve">______________________________________________________________________________ (фамилия, имя, отчество, дата рождения, адрес места жительства лица, собиравшего </w:t>
      </w:r>
      <w:proofErr w:type="gramStart"/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подписи)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_</w:t>
      </w:r>
      <w:proofErr w:type="gramEnd"/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_______________________________________________________________________________</w:t>
      </w:r>
      <w:r w:rsidRPr="0080567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br/>
        <w:t>(подпись и дата ее внесения)</w:t>
      </w:r>
    </w:p>
    <w:p w:rsidR="003B40BD" w:rsidRPr="00805678" w:rsidRDefault="00805678" w:rsidP="00805678">
      <w:bookmarkStart w:id="0" w:name="_GoBack"/>
      <w:bookmarkEnd w:id="0"/>
    </w:p>
    <w:sectPr w:rsidR="003B40BD" w:rsidRPr="0080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2"/>
  </w:num>
  <w:num w:numId="5">
    <w:abstractNumId w:val="14"/>
  </w:num>
  <w:num w:numId="6">
    <w:abstractNumId w:val="27"/>
  </w:num>
  <w:num w:numId="7">
    <w:abstractNumId w:val="8"/>
  </w:num>
  <w:num w:numId="8">
    <w:abstractNumId w:val="30"/>
  </w:num>
  <w:num w:numId="9">
    <w:abstractNumId w:val="6"/>
  </w:num>
  <w:num w:numId="10">
    <w:abstractNumId w:val="28"/>
  </w:num>
  <w:num w:numId="11">
    <w:abstractNumId w:val="11"/>
  </w:num>
  <w:num w:numId="12">
    <w:abstractNumId w:val="1"/>
  </w:num>
  <w:num w:numId="13">
    <w:abstractNumId w:val="21"/>
  </w:num>
  <w:num w:numId="14">
    <w:abstractNumId w:val="2"/>
  </w:num>
  <w:num w:numId="15">
    <w:abstractNumId w:val="26"/>
  </w:num>
  <w:num w:numId="16">
    <w:abstractNumId w:val="7"/>
  </w:num>
  <w:num w:numId="17">
    <w:abstractNumId w:val="29"/>
  </w:num>
  <w:num w:numId="18">
    <w:abstractNumId w:val="15"/>
  </w:num>
  <w:num w:numId="19">
    <w:abstractNumId w:val="5"/>
  </w:num>
  <w:num w:numId="20">
    <w:abstractNumId w:val="18"/>
  </w:num>
  <w:num w:numId="21">
    <w:abstractNumId w:val="25"/>
  </w:num>
  <w:num w:numId="22">
    <w:abstractNumId w:val="20"/>
  </w:num>
  <w:num w:numId="23">
    <w:abstractNumId w:val="17"/>
  </w:num>
  <w:num w:numId="24">
    <w:abstractNumId w:val="12"/>
  </w:num>
  <w:num w:numId="25">
    <w:abstractNumId w:val="4"/>
  </w:num>
  <w:num w:numId="26">
    <w:abstractNumId w:val="10"/>
  </w:num>
  <w:num w:numId="27">
    <w:abstractNumId w:val="19"/>
  </w:num>
  <w:num w:numId="28">
    <w:abstractNumId w:val="24"/>
  </w:num>
  <w:num w:numId="29">
    <w:abstractNumId w:val="23"/>
  </w:num>
  <w:num w:numId="30">
    <w:abstractNumId w:val="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E5949"/>
    <w:rsid w:val="001829A3"/>
    <w:rsid w:val="001C07D4"/>
    <w:rsid w:val="002A19A9"/>
    <w:rsid w:val="00622A52"/>
    <w:rsid w:val="006F2995"/>
    <w:rsid w:val="00720BB7"/>
    <w:rsid w:val="00805678"/>
    <w:rsid w:val="00B96611"/>
    <w:rsid w:val="00BC75C3"/>
    <w:rsid w:val="00DB204C"/>
    <w:rsid w:val="00ED269F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2711</Words>
  <Characters>15454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2024-08-18T13:51:00Z</dcterms:created>
  <dcterms:modified xsi:type="dcterms:W3CDTF">2024-08-18T14:07:00Z</dcterms:modified>
</cp:coreProperties>
</file>